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A6" w:rsidRDefault="00A37535" w:rsidP="000D5B53">
      <w:pPr>
        <w:tabs>
          <w:tab w:val="left" w:pos="2385"/>
        </w:tabs>
      </w:pPr>
      <w:bookmarkStart w:id="0" w:name="_GoBack"/>
      <w:bookmarkEnd w:id="0"/>
      <w:r w:rsidRPr="00961CD8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CDED8" wp14:editId="07BDC25D">
                <wp:simplePos x="0" y="0"/>
                <wp:positionH relativeFrom="column">
                  <wp:posOffset>822960</wp:posOffset>
                </wp:positionH>
                <wp:positionV relativeFrom="paragraph">
                  <wp:posOffset>-374015</wp:posOffset>
                </wp:positionV>
                <wp:extent cx="5600700" cy="6934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CD8" w:rsidRDefault="00961CD8" w:rsidP="009E17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961CD8" w:rsidRPr="00C34376" w:rsidRDefault="00961CD8" w:rsidP="00961C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961CD8" w:rsidRDefault="00961CD8" w:rsidP="00961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DED8" id="Rectangle 7" o:spid="_x0000_s1026" style="position:absolute;margin-left:64.8pt;margin-top:-29.45pt;width:441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" fillcolor="window" strokecolor="window" strokeweight="2pt">
                <v:textbox>
                  <w:txbxContent>
                    <w:p w:rsidR="00961CD8" w:rsidRDefault="00961CD8" w:rsidP="009E17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961CD8" w:rsidRPr="00C34376" w:rsidRDefault="00961CD8" w:rsidP="00961CD8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961CD8" w:rsidRDefault="00961CD8" w:rsidP="00961CD8"/>
                  </w:txbxContent>
                </v:textbox>
              </v:rect>
            </w:pict>
          </mc:Fallback>
        </mc:AlternateContent>
      </w:r>
      <w:r w:rsidR="002672A6">
        <w:rPr>
          <w:noProof/>
        </w:rPr>
        <w:drawing>
          <wp:anchor distT="0" distB="0" distL="114300" distR="114300" simplePos="0" relativeHeight="251669504" behindDoc="1" locked="0" layoutInCell="1" allowOverlap="1" wp14:anchorId="5F3A0F29" wp14:editId="51647149">
            <wp:simplePos x="0" y="0"/>
            <wp:positionH relativeFrom="column">
              <wp:posOffset>-419100</wp:posOffset>
            </wp:positionH>
            <wp:positionV relativeFrom="paragraph">
              <wp:posOffset>-685800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6" name="Picture 6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9C" w:rsidRPr="005E2414" w:rsidRDefault="00C64E9C" w:rsidP="009E1737">
      <w:pPr>
        <w:tabs>
          <w:tab w:val="left" w:pos="2385"/>
        </w:tabs>
        <w:spacing w:after="360"/>
        <w:jc w:val="center"/>
        <w:rPr>
          <w:b/>
          <w:sz w:val="28"/>
          <w:u w:val="single"/>
        </w:rPr>
      </w:pPr>
      <w:r w:rsidRPr="005E2414">
        <w:rPr>
          <w:b/>
          <w:sz w:val="28"/>
          <w:u w:val="single"/>
        </w:rPr>
        <w:t>BUSINESS INCOME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 w:rsidRPr="00C64E9C">
              <w:t>Name</w:t>
            </w:r>
            <w:r w:rsidR="005A1A06">
              <w:t>d</w:t>
            </w:r>
            <w:r w:rsidRPr="00C64E9C">
              <w:t xml:space="preserve"> Insured:</w:t>
            </w:r>
          </w:p>
        </w:tc>
        <w:sdt>
          <w:sdtPr>
            <w:rPr>
              <w:u w:val="single"/>
            </w:rPr>
            <w:id w:val="1188178073"/>
            <w:placeholder>
              <w:docPart w:val="039A861CDD9046AD98297444D1C99559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Risk Address:</w:t>
            </w:r>
          </w:p>
        </w:tc>
        <w:sdt>
          <w:sdtPr>
            <w:rPr>
              <w:u w:val="single"/>
            </w:rPr>
            <w:id w:val="-753655329"/>
            <w:placeholder>
              <w:docPart w:val="5D2F37214D144D44A3792D5B2C8E5517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Business Type:</w:t>
            </w:r>
          </w:p>
        </w:tc>
        <w:sdt>
          <w:sdtPr>
            <w:rPr>
              <w:u w:val="single"/>
            </w:rPr>
            <w:id w:val="-1218583991"/>
            <w:placeholder>
              <w:docPart w:val="F4FE1DB9C02B44688DFD3AED2372FD09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business type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Sum Insured:</w:t>
            </w:r>
          </w:p>
        </w:tc>
        <w:sdt>
          <w:sdtPr>
            <w:rPr>
              <w:u w:val="single"/>
            </w:rPr>
            <w:id w:val="1695338292"/>
            <w:placeholder>
              <w:docPart w:val="930CE2FB542E44D196D98D3F1670EAC9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sum insured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Period of Indemnity:</w:t>
            </w:r>
          </w:p>
        </w:tc>
        <w:sdt>
          <w:sdtPr>
            <w:rPr>
              <w:u w:val="single"/>
            </w:rPr>
            <w:id w:val="1561991325"/>
            <w:placeholder>
              <w:docPart w:val="A199AC9D198045A785C6382F7ECEA199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period of indemnity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Waiting Period:</w:t>
            </w:r>
          </w:p>
        </w:tc>
        <w:sdt>
          <w:sdtPr>
            <w:rPr>
              <w:u w:val="single"/>
            </w:rPr>
            <w:id w:val="-1841614972"/>
            <w:placeholder>
              <w:docPart w:val="C0182BE8005040A0A01BF6D0A3E88132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waiting period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Gross Revenue:</w:t>
            </w:r>
          </w:p>
        </w:tc>
        <w:sdt>
          <w:sdtPr>
            <w:rPr>
              <w:u w:val="single"/>
            </w:rPr>
            <w:id w:val="726115690"/>
            <w:placeholder>
              <w:docPart w:val="91B4D4EBA80F4B15B8C7F933FE2C7D18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gross revenue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Standing Expenses:</w:t>
            </w:r>
          </w:p>
        </w:tc>
        <w:sdt>
          <w:sdtPr>
            <w:rPr>
              <w:u w:val="single"/>
            </w:rPr>
            <w:id w:val="718638139"/>
            <w:placeholder>
              <w:docPart w:val="003310E0580F4E4A8925EA382B0544A2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standing expenses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5 Years Loss History:</w:t>
            </w:r>
          </w:p>
        </w:tc>
        <w:sdt>
          <w:sdtPr>
            <w:rPr>
              <w:u w:val="single"/>
            </w:rPr>
            <w:id w:val="-21626103"/>
            <w:placeholder>
              <w:docPart w:val="058C0DEB590E474C8E237C364AED364C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3A5D36" w:rsidP="003A5D36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747E9" w:rsidRDefault="00C747E9" w:rsidP="00C64E9C">
      <w:pPr>
        <w:tabs>
          <w:tab w:val="left" w:pos="2385"/>
        </w:tabs>
        <w:rPr>
          <w:u w:val="single"/>
        </w:rPr>
      </w:pPr>
    </w:p>
    <w:sectPr w:rsidR="00C7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ED" w:rsidRDefault="007C65ED" w:rsidP="00AF4373">
      <w:pPr>
        <w:spacing w:after="0" w:line="240" w:lineRule="auto"/>
      </w:pPr>
      <w:r>
        <w:separator/>
      </w:r>
    </w:p>
  </w:endnote>
  <w:endnote w:type="continuationSeparator" w:id="0">
    <w:p w:rsidR="007C65ED" w:rsidRDefault="007C65ED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ED" w:rsidRDefault="007C65ED" w:rsidP="00AF4373">
      <w:pPr>
        <w:spacing w:after="0" w:line="240" w:lineRule="auto"/>
      </w:pPr>
      <w:r>
        <w:separator/>
      </w:r>
    </w:p>
  </w:footnote>
  <w:footnote w:type="continuationSeparator" w:id="0">
    <w:p w:rsidR="007C65ED" w:rsidRDefault="007C65ED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95074"/>
    <w:rsid w:val="000D5B53"/>
    <w:rsid w:val="000F6FA9"/>
    <w:rsid w:val="002672A6"/>
    <w:rsid w:val="003A5D36"/>
    <w:rsid w:val="0049361F"/>
    <w:rsid w:val="005A1A06"/>
    <w:rsid w:val="005E2414"/>
    <w:rsid w:val="00651620"/>
    <w:rsid w:val="006931E4"/>
    <w:rsid w:val="007C65ED"/>
    <w:rsid w:val="00961CD8"/>
    <w:rsid w:val="009E1737"/>
    <w:rsid w:val="00A37535"/>
    <w:rsid w:val="00AF4373"/>
    <w:rsid w:val="00C64E9C"/>
    <w:rsid w:val="00C747E9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4F1A5-1E6B-443D-8434-2A1FD47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3A5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A861CDD9046AD98297444D1C9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8E29-10B5-4448-8DAD-E2716208A82D}"/>
      </w:docPartPr>
      <w:docPartBody>
        <w:p w:rsidR="00000000" w:rsidRDefault="00E90EE7" w:rsidP="00E90EE7">
          <w:pPr>
            <w:pStyle w:val="039A861CDD9046AD98297444D1C99559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5D2F37214D144D44A3792D5B2C8E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BD0-B0DC-4B95-9D38-C4B5209628E1}"/>
      </w:docPartPr>
      <w:docPartBody>
        <w:p w:rsidR="00000000" w:rsidRDefault="00E90EE7" w:rsidP="00E90EE7">
          <w:pPr>
            <w:pStyle w:val="5D2F37214D144D44A3792D5B2C8E5517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F4FE1DB9C02B44688DFD3AED2372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233A-6DC0-4DC5-84CA-2A77427204B0}"/>
      </w:docPartPr>
      <w:docPartBody>
        <w:p w:rsidR="00000000" w:rsidRDefault="00E90EE7" w:rsidP="00E90EE7">
          <w:pPr>
            <w:pStyle w:val="F4FE1DB9C02B44688DFD3AED2372FD09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business type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930CE2FB542E44D196D98D3F1670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642B-1B1B-4813-88BA-E31EC6BFE608}"/>
      </w:docPartPr>
      <w:docPartBody>
        <w:p w:rsidR="00000000" w:rsidRDefault="00E90EE7" w:rsidP="00E90EE7">
          <w:pPr>
            <w:pStyle w:val="930CE2FB542E44D196D98D3F1670EAC9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sum insured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A199AC9D198045A785C6382F7ECE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E587-1491-4065-B120-7554CBDD85EA}"/>
      </w:docPartPr>
      <w:docPartBody>
        <w:p w:rsidR="00000000" w:rsidRDefault="00E90EE7" w:rsidP="00E90EE7">
          <w:pPr>
            <w:pStyle w:val="A199AC9D198045A785C6382F7ECEA199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period of indemnity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C0182BE8005040A0A01BF6D0A3E8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450D-5F1A-4E60-B2D8-FCEB6E7C12C8}"/>
      </w:docPartPr>
      <w:docPartBody>
        <w:p w:rsidR="00000000" w:rsidRDefault="00E90EE7" w:rsidP="00E90EE7">
          <w:pPr>
            <w:pStyle w:val="C0182BE8005040A0A01BF6D0A3E88132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waiting period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91B4D4EBA80F4B15B8C7F933FE2C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6AB-C768-4670-A15F-5BC087193C9C}"/>
      </w:docPartPr>
      <w:docPartBody>
        <w:p w:rsidR="00000000" w:rsidRDefault="00E90EE7" w:rsidP="00E90EE7">
          <w:pPr>
            <w:pStyle w:val="91B4D4EBA80F4B15B8C7F933FE2C7D18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gross revenue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003310E0580F4E4A8925EA382B05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AF5D-3058-449E-A48A-35C46838F1CE}"/>
      </w:docPartPr>
      <w:docPartBody>
        <w:p w:rsidR="00000000" w:rsidRDefault="00E90EE7" w:rsidP="00E90EE7">
          <w:pPr>
            <w:pStyle w:val="003310E0580F4E4A8925EA382B0544A2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standing expenses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058C0DEB590E474C8E237C364AED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1081-83ED-4F16-8CC6-48C31227C109}"/>
      </w:docPartPr>
      <w:docPartBody>
        <w:p w:rsidR="00000000" w:rsidRDefault="00E90EE7" w:rsidP="00E90EE7">
          <w:pPr>
            <w:pStyle w:val="058C0DEB590E474C8E237C364AED364C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4953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7"/>
    <w:rsid w:val="00DF6517"/>
    <w:rsid w:val="00E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EE7"/>
    <w:rPr>
      <w:color w:val="808080"/>
    </w:rPr>
  </w:style>
  <w:style w:type="paragraph" w:customStyle="1" w:styleId="039A861CDD9046AD98297444D1C99559">
    <w:name w:val="039A861CDD9046AD98297444D1C99559"/>
    <w:rsid w:val="00E90EE7"/>
    <w:pPr>
      <w:spacing w:after="200" w:line="276" w:lineRule="auto"/>
    </w:pPr>
    <w:rPr>
      <w:rFonts w:eastAsiaTheme="minorHAnsi"/>
    </w:rPr>
  </w:style>
  <w:style w:type="paragraph" w:customStyle="1" w:styleId="5D2F37214D144D44A3792D5B2C8E5517">
    <w:name w:val="5D2F37214D144D44A3792D5B2C8E5517"/>
    <w:rsid w:val="00E90EE7"/>
    <w:pPr>
      <w:spacing w:after="200" w:line="276" w:lineRule="auto"/>
    </w:pPr>
    <w:rPr>
      <w:rFonts w:eastAsiaTheme="minorHAnsi"/>
    </w:rPr>
  </w:style>
  <w:style w:type="paragraph" w:customStyle="1" w:styleId="F4FE1DB9C02B44688DFD3AED2372FD09">
    <w:name w:val="F4FE1DB9C02B44688DFD3AED2372FD09"/>
    <w:rsid w:val="00E90EE7"/>
    <w:pPr>
      <w:spacing w:after="200" w:line="276" w:lineRule="auto"/>
    </w:pPr>
    <w:rPr>
      <w:rFonts w:eastAsiaTheme="minorHAnsi"/>
    </w:rPr>
  </w:style>
  <w:style w:type="paragraph" w:customStyle="1" w:styleId="930CE2FB542E44D196D98D3F1670EAC9">
    <w:name w:val="930CE2FB542E44D196D98D3F1670EAC9"/>
    <w:rsid w:val="00E90EE7"/>
    <w:pPr>
      <w:spacing w:after="200" w:line="276" w:lineRule="auto"/>
    </w:pPr>
    <w:rPr>
      <w:rFonts w:eastAsiaTheme="minorHAnsi"/>
    </w:rPr>
  </w:style>
  <w:style w:type="paragraph" w:customStyle="1" w:styleId="A199AC9D198045A785C6382F7ECEA199">
    <w:name w:val="A199AC9D198045A785C6382F7ECEA199"/>
    <w:rsid w:val="00E90EE7"/>
    <w:pPr>
      <w:spacing w:after="200" w:line="276" w:lineRule="auto"/>
    </w:pPr>
    <w:rPr>
      <w:rFonts w:eastAsiaTheme="minorHAnsi"/>
    </w:rPr>
  </w:style>
  <w:style w:type="paragraph" w:customStyle="1" w:styleId="C0182BE8005040A0A01BF6D0A3E88132">
    <w:name w:val="C0182BE8005040A0A01BF6D0A3E88132"/>
    <w:rsid w:val="00E90EE7"/>
    <w:pPr>
      <w:spacing w:after="200" w:line="276" w:lineRule="auto"/>
    </w:pPr>
    <w:rPr>
      <w:rFonts w:eastAsiaTheme="minorHAnsi"/>
    </w:rPr>
  </w:style>
  <w:style w:type="paragraph" w:customStyle="1" w:styleId="91B4D4EBA80F4B15B8C7F933FE2C7D18">
    <w:name w:val="91B4D4EBA80F4B15B8C7F933FE2C7D18"/>
    <w:rsid w:val="00E90EE7"/>
    <w:pPr>
      <w:spacing w:after="200" w:line="276" w:lineRule="auto"/>
    </w:pPr>
    <w:rPr>
      <w:rFonts w:eastAsiaTheme="minorHAnsi"/>
    </w:rPr>
  </w:style>
  <w:style w:type="paragraph" w:customStyle="1" w:styleId="003310E0580F4E4A8925EA382B0544A2">
    <w:name w:val="003310E0580F4E4A8925EA382B0544A2"/>
    <w:rsid w:val="00E90EE7"/>
    <w:pPr>
      <w:spacing w:after="200" w:line="276" w:lineRule="auto"/>
    </w:pPr>
    <w:rPr>
      <w:rFonts w:eastAsiaTheme="minorHAnsi"/>
    </w:rPr>
  </w:style>
  <w:style w:type="paragraph" w:customStyle="1" w:styleId="058C0DEB590E474C8E237C364AED364C">
    <w:name w:val="058C0DEB590E474C8E237C364AED364C"/>
    <w:rsid w:val="00E90EE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3</cp:revision>
  <dcterms:created xsi:type="dcterms:W3CDTF">2015-04-08T01:11:00Z</dcterms:created>
  <dcterms:modified xsi:type="dcterms:W3CDTF">2015-04-08T01:11:00Z</dcterms:modified>
</cp:coreProperties>
</file>